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lain Text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Firhouse Educate Together N.S.</w:t>
      </w:r>
    </w:p>
    <w:p>
      <w:pPr>
        <w:pStyle w:val="Plain Text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Pupil 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Mobile Phone Policy</w:t>
      </w:r>
    </w:p>
    <w:p>
      <w:pPr>
        <w:pStyle w:val="Plain Text"/>
        <w:jc w:val="center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lang w:val="en-US"/>
        </w:rPr>
      </w:pPr>
    </w:p>
    <w:p>
      <w:pPr>
        <w:pStyle w:val="Plain Text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4"/>
          <w:szCs w:val="24"/>
          <w:u w:color="000000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February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 201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8</w:t>
      </w:r>
    </w:p>
    <w:p>
      <w:pPr>
        <w:pStyle w:val="Body"/>
        <w:rPr>
          <w:lang w:val="en-US"/>
        </w:rPr>
      </w:pPr>
    </w:p>
    <w:p>
      <w:pPr>
        <w:pStyle w:val="Body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This policy outlines the appropriate use of mobile phones and electronic devices in our school.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Rationale:</w:t>
      </w:r>
    </w:p>
    <w:p>
      <w:pPr>
        <w:pStyle w:val="Body"/>
        <w:rPr>
          <w:lang w:val="en-US"/>
        </w:rPr>
      </w:pPr>
    </w:p>
    <w:p>
      <w:pPr>
        <w:pStyle w:val="Body"/>
        <w:jc w:val="both"/>
        <w:rPr>
          <w:lang w:val="en-US"/>
        </w:rPr>
      </w:pPr>
      <w:r>
        <w:rPr>
          <w:rtl w:val="0"/>
          <w:lang w:val="en-US"/>
        </w:rPr>
        <w:t xml:space="preserve">The use of mobile phones and other electronic devices contravenes the provision of a safe and secure school environment and is not conducive to learning, a provision which is central to the mission statement and ethos of </w:t>
      </w:r>
      <w:r>
        <w:rPr>
          <w:rtl w:val="0"/>
          <w:lang w:val="en-US"/>
        </w:rPr>
        <w:t>Firhouse E.T.N.S.</w:t>
      </w:r>
    </w:p>
    <w:p>
      <w:pPr>
        <w:pStyle w:val="Body"/>
        <w:rPr>
          <w:lang w:val="en-US"/>
        </w:rPr>
      </w:pPr>
    </w:p>
    <w:p>
      <w:pPr>
        <w:pStyle w:val="Body"/>
        <w:jc w:val="center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Phones must not be seen or heard on the school premises</w:t>
      </w:r>
      <w:r>
        <w:rPr>
          <w:rtl w:val="0"/>
          <w:lang w:val="en-US"/>
        </w:rPr>
        <w:t>.</w:t>
      </w:r>
    </w:p>
    <w:p>
      <w:pPr>
        <w:pStyle w:val="Body"/>
        <w:rPr>
          <w:lang w:val="en-US"/>
        </w:rPr>
      </w:pP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fr-FR"/>
        </w:rPr>
        <w:t>Introduction:</w:t>
      </w:r>
    </w:p>
    <w:p>
      <w:pPr>
        <w:pStyle w:val="Body"/>
        <w:jc w:val="both"/>
        <w:rPr>
          <w:rtl w:val="0"/>
        </w:rPr>
      </w:pPr>
      <w:r>
        <w:rPr>
          <w:rtl w:val="0"/>
          <w:lang w:val="en-US"/>
        </w:rPr>
        <w:t>As a general rule, pupils should NOT bring mobile phones to school. We recommend that smartphones are discouraged .We do accept that in some circumstances parents may require their child to bring a mobile phone to school.</w:t>
      </w:r>
    </w:p>
    <w:p>
      <w:pPr>
        <w:pStyle w:val="Body"/>
        <w:rPr>
          <w:rtl w:val="0"/>
        </w:rPr>
      </w:pPr>
    </w:p>
    <w:p>
      <w:pPr>
        <w:pStyle w:val="Body"/>
        <w:rPr>
          <w:b w:val="1"/>
          <w:bCs w:val="1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Where a pupil brings a mobile phone to school, the phone must be:</w:t>
      </w:r>
    </w:p>
    <w:p>
      <w:pPr>
        <w:pStyle w:val="Body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Clearly labelled with the pupil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s name</w:t>
      </w:r>
    </w:p>
    <w:p>
      <w:pPr>
        <w:pStyle w:val="Body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Fully turned off at the school gate,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  <w:lang w:val="en-US"/>
        </w:rPr>
        <w:t>before entering school grounds</w:t>
      </w:r>
    </w:p>
    <w:p>
      <w:pPr>
        <w:pStyle w:val="Body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Stored in the pupils schoolbag. Pupils cannot carry </w:t>
      </w:r>
      <w:r>
        <w:rPr>
          <w:rFonts w:ascii="Times New Roman" w:cs="Arial Unicode MS" w:hAnsi="Arial Unicode MS" w:eastAsia="Arial Unicode MS"/>
          <w:rtl w:val="0"/>
          <w:lang w:val="en-US"/>
        </w:rPr>
        <w:t>a phone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on their person</w:t>
      </w:r>
    </w:p>
    <w:p>
      <w:pPr>
        <w:pStyle w:val="Body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Switched off until the pupil is </w:t>
      </w:r>
      <w:r>
        <w:rPr>
          <w:rFonts w:ascii="Times New Roman" w:cs="Arial Unicode MS" w:hAnsi="Arial Unicode MS" w:eastAsia="Arial Unicode MS"/>
          <w:b w:val="1"/>
          <w:bCs w:val="1"/>
          <w:u w:val="single"/>
          <w:rtl w:val="0"/>
          <w:lang w:val="en-US"/>
        </w:rPr>
        <w:t>outside the school gate after the school day</w:t>
      </w:r>
    </w:p>
    <w:p>
      <w:pPr>
        <w:pStyle w:val="Body"/>
        <w:rPr>
          <w:lang w:val="en-US"/>
        </w:rPr>
      </w:pPr>
    </w:p>
    <w:p>
      <w:pPr>
        <w:pStyle w:val="Body"/>
        <w:jc w:val="both"/>
        <w:rPr>
          <w:rtl w:val="0"/>
        </w:rPr>
      </w:pPr>
      <w:r>
        <w:rPr>
          <w:rtl w:val="0"/>
          <w:lang w:val="en-US"/>
        </w:rPr>
        <w:t xml:space="preserve">The use of mobile phones and smart devices during the school day is completely forbidden. </w:t>
      </w:r>
      <w:r>
        <w:rPr>
          <w:rtl w:val="0"/>
          <w:lang w:val="en-US"/>
        </w:rPr>
        <w:br w:type="textWrapping"/>
      </w:r>
      <w:r>
        <w:rPr>
          <w:rtl w:val="0"/>
          <w:lang w:val="en-US"/>
        </w:rPr>
        <w:t>In the case of emergency, parents may contact the school at (</w:t>
      </w:r>
      <w:r>
        <w:rPr>
          <w:rtl w:val="0"/>
        </w:rPr>
        <w:t xml:space="preserve">01) </w:t>
      </w:r>
      <w:r>
        <w:rPr>
          <w:rtl w:val="0"/>
          <w:lang w:val="en-US"/>
        </w:rPr>
        <w:t>406 1010.</w:t>
      </w:r>
    </w:p>
    <w:p>
      <w:pPr>
        <w:pStyle w:val="Body"/>
        <w:jc w:val="both"/>
        <w:rPr>
          <w:rtl w:val="0"/>
        </w:rPr>
      </w:pPr>
    </w:p>
    <w:p>
      <w:pPr>
        <w:pStyle w:val="Body"/>
        <w:jc w:val="both"/>
        <w:rPr>
          <w:lang w:val="en-US"/>
        </w:rPr>
      </w:pPr>
      <w:r>
        <w:rPr>
          <w:rtl w:val="0"/>
          <w:lang w:val="en-US"/>
        </w:rPr>
        <w:t>Pupils are not permitted to use mobile phones during extracurricular activities, or offsite school activities. A staff member will have a mobile phone in these circumstances.</w:t>
      </w:r>
    </w:p>
    <w:p>
      <w:pPr>
        <w:pStyle w:val="Body"/>
        <w:rPr>
          <w:lang w:val="en-US"/>
        </w:rPr>
      </w:pPr>
    </w:p>
    <w:p>
      <w:pPr>
        <w:pStyle w:val="Body"/>
        <w:rPr>
          <w:b w:val="1"/>
          <w:bCs w:val="1"/>
          <w:lang w:val="en-US"/>
        </w:rPr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>Sanctions:</w:t>
      </w:r>
    </w:p>
    <w:p>
      <w:pPr>
        <w:pStyle w:val="Body"/>
        <w:rPr>
          <w:b w:val="1"/>
          <w:bCs w:val="1"/>
          <w:lang w:val="en-US"/>
        </w:rPr>
      </w:pPr>
    </w:p>
    <w:p>
      <w:pPr>
        <w:pStyle w:val="Body"/>
        <w:jc w:val="both"/>
        <w:rPr>
          <w:lang w:val="en-US"/>
        </w:rPr>
      </w:pPr>
      <w:r>
        <w:rPr>
          <w:rtl w:val="0"/>
          <w:lang w:val="en-US"/>
        </w:rPr>
        <w:t>Pupils who ignore school policy and use a mobile phone on school grounds, or are seen with a mobile phone will be required to hand over the device to a member of staff, and parents will be informed.</w:t>
      </w:r>
    </w:p>
    <w:p>
      <w:pPr>
        <w:pStyle w:val="Body"/>
        <w:jc w:val="both"/>
        <w:rPr>
          <w:lang w:val="en-US"/>
        </w:rPr>
      </w:pPr>
    </w:p>
    <w:p>
      <w:pPr>
        <w:pStyle w:val="Body"/>
        <w:jc w:val="both"/>
        <w:rPr>
          <w:lang w:val="en-US"/>
        </w:rPr>
      </w:pPr>
      <w:r>
        <w:rPr>
          <w:rtl w:val="0"/>
          <w:lang w:val="en-US"/>
        </w:rPr>
        <w:t xml:space="preserve">The phone will remain in the office and may only be retrieved by a parent or guardian of the pupil. The school will treat a breach of this policy as we treat any other breach of school discipline. </w:t>
      </w:r>
    </w:p>
    <w:p>
      <w:pPr>
        <w:pStyle w:val="Body"/>
        <w:rPr>
          <w:lang w:val="en-US"/>
        </w:rPr>
      </w:pPr>
    </w:p>
    <w:p>
      <w:pPr>
        <w:pStyle w:val="Body"/>
      </w:pPr>
      <w:r>
        <w:rPr>
          <w:rFonts w:ascii="Times New Roman" w:cs="Arial Unicode MS" w:hAnsi="Arial Unicode MS" w:eastAsia="Arial Unicode MS"/>
          <w:b w:val="1"/>
          <w:bCs w:val="1"/>
          <w:rtl w:val="0"/>
          <w:lang w:val="en-US"/>
        </w:rPr>
        <w:t xml:space="preserve">The school accepts no responsibility for replacing lost, stolen or damaged mobile phones. The safety and security of mobile phone is solely a matter for pupils and their parents. </w:t>
      </w:r>
    </w:p>
    <w:sectPr>
      <w:headerReference w:type="default" r:id="rId4"/>
      <w:footerReference w:type="default" r:id="rId5"/>
      <w:pgSz w:w="11900" w:h="16840" w:orient="portrait"/>
      <w:pgMar w:top="1258" w:right="1321" w:bottom="1440" w:left="132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1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